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tabs>
          <w:tab w:val="left" w:pos="5103"/>
        </w:tabs>
        <w:spacing w:after="24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___________________________________</w:t>
      </w:r>
      <w:r>
        <w:rPr>
          <w:rFonts w:cs="Arial"/>
          <w:sz w:val="10"/>
          <w:szCs w:val="10"/>
        </w:rPr>
        <w:t xml:space="preserve"> </w:t>
      </w:r>
      <w:r>
        <w:rPr>
          <w:rFonts w:cs="Arial"/>
          <w:sz w:val="16"/>
          <w:szCs w:val="16"/>
        </w:rPr>
        <w:t xml:space="preserve">Eigentümer(in) </w:t>
      </w:r>
    </w:p>
    <w:p>
      <w:pPr>
        <w:tabs>
          <w:tab w:val="left" w:pos="5103"/>
        </w:tabs>
        <w:spacing w:before="120" w:after="24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___________________________________</w:t>
      </w:r>
      <w:r>
        <w:rPr>
          <w:rFonts w:cs="Arial"/>
          <w:sz w:val="10"/>
          <w:szCs w:val="10"/>
        </w:rPr>
        <w:t xml:space="preserve"> </w:t>
      </w:r>
      <w:r>
        <w:rPr>
          <w:rFonts w:cs="Arial"/>
          <w:sz w:val="16"/>
          <w:szCs w:val="16"/>
        </w:rPr>
        <w:t>Straße, Hausnummer</w:t>
      </w:r>
    </w:p>
    <w:p>
      <w:pPr>
        <w:tabs>
          <w:tab w:val="left" w:pos="5103"/>
        </w:tabs>
        <w:spacing w:before="120" w:after="24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___________________________________</w:t>
      </w:r>
      <w:r>
        <w:rPr>
          <w:rFonts w:cs="Arial"/>
          <w:sz w:val="10"/>
          <w:szCs w:val="10"/>
        </w:rPr>
        <w:t xml:space="preserve"> </w:t>
      </w:r>
      <w:r>
        <w:rPr>
          <w:rFonts w:cs="Arial"/>
          <w:sz w:val="16"/>
          <w:szCs w:val="16"/>
        </w:rPr>
        <w:t>PLZ, Wohnort</w:t>
      </w:r>
    </w:p>
    <w:p>
      <w:pPr>
        <w:tabs>
          <w:tab w:val="left" w:pos="5103"/>
        </w:tabs>
        <w:spacing w:before="120" w:after="24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___________________________________</w:t>
      </w:r>
      <w:r>
        <w:rPr>
          <w:rFonts w:cs="Arial"/>
          <w:sz w:val="10"/>
          <w:szCs w:val="10"/>
        </w:rPr>
        <w:t xml:space="preserve"> </w:t>
      </w:r>
      <w:r>
        <w:rPr>
          <w:rFonts w:cs="Arial"/>
          <w:sz w:val="16"/>
          <w:szCs w:val="16"/>
        </w:rPr>
        <w:t>Telefonnummer</w:t>
      </w:r>
    </w:p>
    <w:p>
      <w:pPr>
        <w:tabs>
          <w:tab w:val="left" w:pos="5103"/>
        </w:tabs>
        <w:spacing w:before="120"/>
        <w:jc w:val="both"/>
        <w:rPr>
          <w:rFonts w:cs="Arial"/>
          <w:szCs w:val="22"/>
        </w:rPr>
      </w:pPr>
    </w:p>
    <w:p>
      <w:pPr>
        <w:tabs>
          <w:tab w:val="left" w:pos="510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An den </w:t>
      </w:r>
    </w:p>
    <w:p>
      <w:pPr>
        <w:tabs>
          <w:tab w:val="left" w:pos="510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Landkreis Celle</w:t>
      </w:r>
    </w:p>
    <w:p>
      <w:pPr>
        <w:tabs>
          <w:tab w:val="left" w:pos="510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Amt für Umwelt und ländlichen Raum</w:t>
      </w:r>
    </w:p>
    <w:p>
      <w:pPr>
        <w:tabs>
          <w:tab w:val="left" w:pos="510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Trift 27</w:t>
      </w:r>
    </w:p>
    <w:p>
      <w:pPr>
        <w:tabs>
          <w:tab w:val="left" w:pos="510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29221 Celle</w:t>
      </w:r>
    </w:p>
    <w:p>
      <w:pPr>
        <w:tabs>
          <w:tab w:val="left" w:pos="5103"/>
        </w:tabs>
        <w:jc w:val="both"/>
        <w:rPr>
          <w:rFonts w:cs="Arial"/>
          <w:szCs w:val="22"/>
        </w:rPr>
      </w:pPr>
    </w:p>
    <w:p>
      <w:pPr>
        <w:tabs>
          <w:tab w:val="left" w:pos="5103"/>
        </w:tabs>
        <w:spacing w:before="120" w:after="240"/>
        <w:jc w:val="center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FERTIGSTELLUNGSANZEIGE</w:t>
      </w:r>
    </w:p>
    <w:p>
      <w:pPr>
        <w:tabs>
          <w:tab w:val="left" w:pos="5103"/>
        </w:tabs>
        <w:spacing w:before="120" w:after="24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Standort der Kleinkläranlage:</w:t>
      </w:r>
    </w:p>
    <w:p>
      <w:pPr>
        <w:tabs>
          <w:tab w:val="left" w:pos="5103"/>
        </w:tabs>
        <w:spacing w:before="12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__________________________________________________________________________</w:t>
      </w:r>
    </w:p>
    <w:p>
      <w:pPr>
        <w:tabs>
          <w:tab w:val="left" w:pos="5103"/>
        </w:tabs>
        <w:spacing w:before="120"/>
        <w:jc w:val="both"/>
        <w:rPr>
          <w:rFonts w:cs="Arial"/>
          <w:sz w:val="21"/>
          <w:szCs w:val="21"/>
        </w:rPr>
      </w:pPr>
    </w:p>
    <w:p>
      <w:pPr>
        <w:tabs>
          <w:tab w:val="left" w:pos="5103"/>
        </w:tabs>
        <w:spacing w:after="24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Name der </w:t>
      </w:r>
      <w:proofErr w:type="gramStart"/>
      <w:r>
        <w:rPr>
          <w:rFonts w:cs="Arial"/>
          <w:sz w:val="21"/>
          <w:szCs w:val="21"/>
        </w:rPr>
        <w:t>Fachfirma:_</w:t>
      </w:r>
      <w:proofErr w:type="gramEnd"/>
      <w:r>
        <w:rPr>
          <w:rFonts w:cs="Arial"/>
          <w:sz w:val="21"/>
          <w:szCs w:val="21"/>
        </w:rPr>
        <w:t>_________________________________________________________</w:t>
      </w:r>
    </w:p>
    <w:p>
      <w:pPr>
        <w:tabs>
          <w:tab w:val="left" w:pos="5103"/>
        </w:tabs>
        <w:spacing w:before="120" w:after="12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Die erforderlichen Arbeiten wurden am ______________abgeschlossen.</w:t>
      </w:r>
    </w:p>
    <w:p>
      <w:pPr>
        <w:tabs>
          <w:tab w:val="left" w:pos="5103"/>
        </w:tabs>
        <w:spacing w:before="12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Es wird bestätigt, dass die biologische Reinigungsstufe vollständig und entsprechend den Vorgaben der wasserrechtlichen Erlaubnis installiert worden ist. </w:t>
      </w:r>
    </w:p>
    <w:p>
      <w:pPr>
        <w:tabs>
          <w:tab w:val="left" w:pos="5103"/>
        </w:tabs>
        <w:spacing w:before="12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Bei Weiternutzung: Der ordnungsgemäße sowie der bauliche Zustand der vorhandenen Behälter wurde durch Vorlage der Übereinstimmungserklärung bestätigt </w:t>
      </w:r>
    </w:p>
    <w:p>
      <w:pPr>
        <w:tabs>
          <w:tab w:val="left" w:pos="5103"/>
        </w:tabs>
        <w:spacing w:before="120" w:after="12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Bei Behälterneubau: Der neue Behälter wurde entsprechend der Bestimmungen des Herstellers und den zugrundeliegenden Normen eingebaut.</w:t>
      </w:r>
    </w:p>
    <w:p>
      <w:pPr>
        <w:tabs>
          <w:tab w:val="left" w:pos="5103"/>
        </w:tabs>
        <w:spacing w:before="120" w:after="12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Bei Pflanzenkläranlagen: Die Regelungen der wasserrechtlichen Erlaubnis sowie des DWA Arbeitsblattes A 262 werden erfüllt.</w:t>
      </w:r>
    </w:p>
    <w:p>
      <w:pPr>
        <w:tabs>
          <w:tab w:val="left" w:pos="5103"/>
        </w:tabs>
        <w:spacing w:after="12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Folgende Unterlagen sind beigefügt:</w:t>
      </w:r>
    </w:p>
    <w:p>
      <w:pPr>
        <w:pStyle w:val="Listenabsatz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sz w:val="21"/>
          <w:szCs w:val="21"/>
        </w:rPr>
      </w:pPr>
      <w:r>
        <w:rPr>
          <w:sz w:val="21"/>
          <w:szCs w:val="21"/>
        </w:rPr>
        <w:t>unterschriebene Übereinstimmungserklärung (bitte beigefügten Vordruck verwenden)</w:t>
      </w:r>
    </w:p>
    <w:p>
      <w:pPr>
        <w:pStyle w:val="Listenabsatz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sz w:val="21"/>
          <w:szCs w:val="21"/>
        </w:rPr>
      </w:pPr>
      <w:r>
        <w:rPr>
          <w:sz w:val="21"/>
          <w:szCs w:val="21"/>
        </w:rPr>
        <w:t>Protokoll der Wasserdichtheitsprüfung(en) im betriebsbereiten Zustand.</w:t>
      </w:r>
    </w:p>
    <w:p>
      <w:pPr>
        <w:pStyle w:val="Listenabsatz"/>
        <w:spacing w:after="120"/>
        <w:ind w:left="284"/>
        <w:contextualSpacing w:val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Hierüber ist eine </w:t>
      </w:r>
      <w:r>
        <w:rPr>
          <w:sz w:val="21"/>
          <w:szCs w:val="21"/>
          <w:u w:val="single"/>
        </w:rPr>
        <w:t>Fotodokumentation</w:t>
      </w:r>
      <w:r>
        <w:rPr>
          <w:sz w:val="21"/>
          <w:szCs w:val="21"/>
        </w:rPr>
        <w:t xml:space="preserve"> vorzulegen. Auf dem Foto müssen die Füllhöhe und die Absperrblasen ersichtlich sein. Außerdem ein Gebäudeteil, welches dem Grundstück eindeutig zugeordnet werden kann.</w:t>
      </w:r>
    </w:p>
    <w:p>
      <w:pPr>
        <w:pStyle w:val="Listenabsatz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sz w:val="21"/>
          <w:szCs w:val="21"/>
        </w:rPr>
      </w:pPr>
      <w:r>
        <w:rPr>
          <w:b/>
          <w:sz w:val="21"/>
          <w:szCs w:val="21"/>
        </w:rPr>
        <w:t>Fotodokumentation</w:t>
      </w:r>
      <w:r>
        <w:rPr>
          <w:sz w:val="21"/>
          <w:szCs w:val="21"/>
        </w:rPr>
        <w:t xml:space="preserve"> bei Neubau einer Versickerung, aus der die verwendeten Materialien sowie die Einbautiefe eindeutig erkennbar sind. Falls diese nicht vorliegt, muss ein Teil der Versickerung zur Erstüberprüfung einsehbar sein (</w:t>
      </w:r>
      <w:r>
        <w:rPr>
          <w:sz w:val="21"/>
          <w:szCs w:val="21"/>
          <w:u w:val="single"/>
        </w:rPr>
        <w:t>offene Baugrube</w:t>
      </w:r>
      <w:r>
        <w:rPr>
          <w:sz w:val="21"/>
          <w:szCs w:val="21"/>
        </w:rPr>
        <w:t>).</w:t>
      </w:r>
    </w:p>
    <w:p>
      <w:pPr>
        <w:tabs>
          <w:tab w:val="left" w:pos="5103"/>
        </w:tabs>
        <w:spacing w:before="120" w:after="12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Die Betriebsanleitung, das Betriebsbuch und die Protokolle der durchgeführten Untersuchungen und Messungen wurden dem Eigentümer / Betreiber übergeben.</w:t>
      </w:r>
    </w:p>
    <w:p>
      <w:pPr>
        <w:tabs>
          <w:tab w:val="left" w:pos="142"/>
        </w:tabs>
        <w:spacing w:after="120"/>
        <w:ind w:left="284" w:hanging="284"/>
        <w:jc w:val="both"/>
        <w:rPr>
          <w:sz w:val="21"/>
          <w:szCs w:val="21"/>
        </w:rPr>
      </w:pPr>
      <w:sdt>
        <w:sdtPr>
          <w:rPr>
            <w:b/>
            <w:color w:val="C00000"/>
            <w:sz w:val="24"/>
            <w:szCs w:val="24"/>
          </w:rPr>
          <w:id w:val="1937554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C00000"/>
              <w:sz w:val="24"/>
              <w:szCs w:val="24"/>
            </w:rPr>
            <w:t>☐</w:t>
          </w:r>
        </w:sdtContent>
      </w:sdt>
      <w:r>
        <w:rPr>
          <w:sz w:val="21"/>
          <w:szCs w:val="21"/>
        </w:rPr>
        <w:t xml:space="preserve"> Eine Betriebseinweisung hat stattgefunden und liegt unterschrieben (durch Betreiber und Fachfirma) dem Betriebstagebuch bei</w:t>
      </w:r>
    </w:p>
    <w:p>
      <w:pPr>
        <w:jc w:val="both"/>
        <w:rPr>
          <w:sz w:val="21"/>
          <w:szCs w:val="21"/>
        </w:rPr>
      </w:pPr>
    </w:p>
    <w:p>
      <w:pPr>
        <w:jc w:val="both"/>
        <w:rPr>
          <w:sz w:val="21"/>
          <w:szCs w:val="21"/>
        </w:rPr>
      </w:pPr>
    </w:p>
    <w:p>
      <w:pPr>
        <w:jc w:val="both"/>
        <w:rPr>
          <w:sz w:val="21"/>
          <w:szCs w:val="21"/>
        </w:rPr>
      </w:pPr>
      <w:r>
        <w:rPr>
          <w:sz w:val="21"/>
          <w:szCs w:val="21"/>
        </w:rPr>
        <w:t>Datum und Unterschrift Eigentümer(in</w:t>
      </w:r>
      <w:proofErr w:type="gramStart"/>
      <w:r>
        <w:rPr>
          <w:sz w:val="21"/>
          <w:szCs w:val="21"/>
        </w:rPr>
        <w:t>):</w:t>
      </w:r>
      <w:r>
        <w:rPr>
          <w:sz w:val="21"/>
          <w:szCs w:val="21"/>
        </w:rPr>
        <w:t>_</w:t>
      </w:r>
      <w:proofErr w:type="gramEnd"/>
      <w:r>
        <w:rPr>
          <w:sz w:val="21"/>
          <w:szCs w:val="21"/>
        </w:rPr>
        <w:t>___</w:t>
      </w:r>
      <w:bookmarkStart w:id="0" w:name="_GoBack"/>
      <w:bookmarkEnd w:id="0"/>
      <w:r>
        <w:rPr>
          <w:sz w:val="21"/>
          <w:szCs w:val="21"/>
        </w:rPr>
        <w:t>_______________________________________</w:t>
      </w:r>
    </w:p>
    <w:p>
      <w:pPr>
        <w:jc w:val="both"/>
        <w:rPr>
          <w:sz w:val="21"/>
          <w:szCs w:val="21"/>
        </w:rPr>
      </w:pPr>
    </w:p>
    <w:p>
      <w:pPr>
        <w:jc w:val="both"/>
        <w:rPr>
          <w:sz w:val="21"/>
          <w:szCs w:val="21"/>
        </w:rPr>
      </w:pPr>
    </w:p>
    <w:p>
      <w:pPr>
        <w:jc w:val="both"/>
        <w:rPr>
          <w:sz w:val="21"/>
          <w:szCs w:val="21"/>
        </w:rPr>
      </w:pPr>
    </w:p>
    <w:p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Datum und Unterschrift mit Stempel der </w:t>
      </w:r>
      <w:proofErr w:type="gramStart"/>
      <w:r>
        <w:rPr>
          <w:sz w:val="21"/>
          <w:szCs w:val="21"/>
        </w:rPr>
        <w:t>Fachfirma:_</w:t>
      </w:r>
      <w:proofErr w:type="gramEnd"/>
      <w:r>
        <w:rPr>
          <w:sz w:val="21"/>
          <w:szCs w:val="21"/>
        </w:rPr>
        <w:t>________________________________</w:t>
      </w:r>
    </w:p>
    <w:sectPr>
      <w:footerReference w:type="default" r:id="rId7"/>
      <w:pgSz w:w="11906" w:h="16838"/>
      <w:pgMar w:top="1417" w:right="1417" w:bottom="1134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rPr>
        <w:sz w:val="18"/>
        <w:szCs w:val="18"/>
      </w:rPr>
    </w:pPr>
  </w:p>
  <w:p>
    <w:pPr>
      <w:pStyle w:val="Fuzeile"/>
      <w:rPr>
        <w:sz w:val="18"/>
        <w:szCs w:val="18"/>
      </w:rPr>
    </w:pPr>
    <w:r>
      <w:rPr>
        <w:sz w:val="18"/>
        <w:szCs w:val="18"/>
      </w:rPr>
      <w:t>Stand Dezember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F3DDF"/>
    <w:multiLevelType w:val="hybridMultilevel"/>
    <w:tmpl w:val="A246F2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22C97B3-18D5-4FBE-9041-3C3E882D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  <w:rPr>
      <w:rFonts w:cs="Arial"/>
      <w:szCs w:val="22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eastAsia="Times New Roman" w:hAnsi="Arial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eastAsia="Times New Roman" w:hAnsi="Arial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Celle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Wolk, Kerstin</dc:creator>
  <cp:lastModifiedBy>Wolk, Kerstin</cp:lastModifiedBy>
  <cp:revision>2</cp:revision>
  <dcterms:created xsi:type="dcterms:W3CDTF">2023-01-25T11:46:00Z</dcterms:created>
  <dcterms:modified xsi:type="dcterms:W3CDTF">2023-01-25T11:46:00Z</dcterms:modified>
</cp:coreProperties>
</file>