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r>
        <w:rPr>
          <w:noProof/>
          <w:lang w:eastAsia="de-DE"/>
        </w:rPr>
        <w:drawing>
          <wp:inline distT="0" distB="0" distL="0" distR="0">
            <wp:extent cx="2218965" cy="1663975"/>
            <wp:effectExtent l="0" t="8255" r="1905" b="1905"/>
            <wp:docPr id="1" name="Grafik 1" descr="X:\59\Dr. Seinige\Ordner Fachgebiete\Tierschutz\Tierschutzkontrollen\Lücke_Hohne_Hunde\Vermittlung Hunde\Fotos Sammys Farm_Ben_Peppi\Bilder(1)\Bilder(1)\20220910_12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59\Dr. Seinige\Ordner Fachgebiete\Tierschutz\Tierschutzkontrollen\Lücke_Hohne_Hunde\Vermittlung Hunde\Fotos Sammys Farm_Ben_Peppi\Bilder(1)\Bilder(1)\20220910_121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8942" cy="16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223614" cy="1667461"/>
            <wp:effectExtent l="0" t="7620" r="0" b="0"/>
            <wp:docPr id="2" name="Grafik 2" descr="X:\59\Dr. Seinige\Ordner Fachgebiete\Tierschutz\Tierschutzkontrollen\Lücke_Hohne_Hunde\Vermittlung Hunde\Fotos Sammys Farm_Ben_Peppi\Bilder(1)\Bilder(1)\20220910_12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59\Dr. Seinige\Ordner Fachgebiete\Tierschutz\Tierschutzkontrollen\Lücke_Hohne_Hunde\Vermittlung Hunde\Fotos Sammys Farm_Ben_Peppi\Bilder(1)\Bilder(1)\20220910_121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9240" cy="167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>
            <wp:extent cx="3944158" cy="2110740"/>
            <wp:effectExtent l="0" t="0" r="0" b="3810"/>
            <wp:docPr id="3" name="Grafik 3" descr="X:\59\Dr. Seinige\Ordner Fachgebiete\Tierschutz\Tierschutzkontrollen\Lücke_Hohne_Hunde\Vermittlung Hunde\Fotos Sammys Farm_Ben_Peppi\Bilder(1)\Bilder(1)\20220910_12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59\Dr. Seinige\Ordner Fachgebiete\Tierschutz\Tierschutzkontrollen\Lücke_Hohne_Hunde\Vermittlung Hunde\Fotos Sammys Farm_Ben_Peppi\Bilder(1)\Bilder(1)\20220910_121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08" cy="211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328930</wp:posOffset>
                </wp:positionV>
                <wp:extent cx="6624320" cy="3528695"/>
                <wp:effectExtent l="0" t="0" r="2413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52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u w:val="single"/>
                              </w:rPr>
                              <w:t>Geschlecht:</w:t>
                            </w:r>
                            <w:r>
                              <w:t xml:space="preserve"> Rüde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Alter:</w:t>
                            </w:r>
                            <w:r>
                              <w:t xml:space="preserve"> 4 Jahre alt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Rasse:</w:t>
                            </w:r>
                            <w:r>
                              <w:t xml:space="preserve"> American </w:t>
                            </w:r>
                            <w:proofErr w:type="spellStart"/>
                            <w:r>
                              <w:t>Staffordshire</w:t>
                            </w:r>
                            <w:proofErr w:type="spellEnd"/>
                            <w:r>
                              <w:t>-Terrier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Farbe: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grau-weiß</w:t>
                            </w:r>
                            <w:proofErr w:type="gramEnd"/>
                          </w:p>
                          <w:p>
                            <w:r>
                              <w:rPr>
                                <w:u w:val="single"/>
                              </w:rPr>
                              <w:t>Beschreibung:</w:t>
                            </w:r>
                          </w:p>
                          <w:p>
                            <w:r>
                              <w:t>Der Rüde ist sehr menschenbezogen und sucht ständig die Nähe seiner Bezugsperson, testet aber auch gerne seine Grenzen aus.   Er hat einen relativ guten Grundgehorsam und kennt die Grundkommandos.</w:t>
                            </w:r>
                          </w:p>
                          <w:p>
                            <w:bookmarkStart w:id="0" w:name="_GoBack"/>
                            <w:bookmarkEnd w:id="0"/>
                            <w:r>
                              <w:t>Der Rüde sollte als Einzelhund untergebracht werden. Kinder und andere Haustiere sollten nicht im gleichen Haushalt leben.</w:t>
                            </w:r>
                          </w:p>
                          <w:p>
                            <w:r>
                              <w:t>Der Rüde ist tierärztlich untersucht und entwurmt.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pt;margin-top:25.9pt;width:521.6pt;height:27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">
                <v:textbox>
                  <w:txbxContent>
                    <w:p>
                      <w:r>
                        <w:rPr>
                          <w:u w:val="single"/>
                        </w:rPr>
                        <w:t>Geschlecht:</w:t>
                      </w:r>
                      <w:r>
                        <w:t xml:space="preserve"> Rüde</w:t>
                      </w:r>
                    </w:p>
                    <w:p>
                      <w:r>
                        <w:rPr>
                          <w:u w:val="single"/>
                        </w:rPr>
                        <w:t>Alter:</w:t>
                      </w:r>
                      <w:r>
                        <w:t xml:space="preserve"> 4 Jahre alt</w:t>
                      </w:r>
                    </w:p>
                    <w:p>
                      <w:r>
                        <w:rPr>
                          <w:u w:val="single"/>
                        </w:rPr>
                        <w:t>Rasse:</w:t>
                      </w:r>
                      <w:r>
                        <w:t xml:space="preserve"> American </w:t>
                      </w:r>
                      <w:proofErr w:type="spellStart"/>
                      <w:r>
                        <w:t>Staffordshire</w:t>
                      </w:r>
                      <w:proofErr w:type="spellEnd"/>
                      <w:r>
                        <w:t>-Terrier</w:t>
                      </w:r>
                    </w:p>
                    <w:p>
                      <w:r>
                        <w:rPr>
                          <w:u w:val="single"/>
                        </w:rPr>
                        <w:t>Farbe:</w:t>
                      </w:r>
                      <w:r>
                        <w:t xml:space="preserve"> </w:t>
                      </w:r>
                      <w:proofErr w:type="gramStart"/>
                      <w:r>
                        <w:t>grau-weiß</w:t>
                      </w:r>
                      <w:proofErr w:type="gramEnd"/>
                    </w:p>
                    <w:p>
                      <w:r>
                        <w:rPr>
                          <w:u w:val="single"/>
                        </w:rPr>
                        <w:t>Beschreibung:</w:t>
                      </w:r>
                    </w:p>
                    <w:p>
                      <w:r>
                        <w:t>Der Rüde ist sehr menschenbezogen und sucht ständig die Nähe seiner Bezugsperson, testet aber auch gerne seine Grenzen aus.   Er hat einen relativ guten Grundgehorsam und kennt die Grundkommandos.</w:t>
                      </w:r>
                    </w:p>
                    <w:p>
                      <w:bookmarkStart w:id="1" w:name="_GoBack"/>
                      <w:bookmarkEnd w:id="1"/>
                      <w:r>
                        <w:t>Der Rüde sollte als Einzelhund untergebracht werden. Kinder und andere Haustiere sollten nicht im gleichen Haushalt leben.</w:t>
                      </w:r>
                    </w:p>
                    <w:p>
                      <w:r>
                        <w:t>Der Rüde ist tierärztlich untersucht und entwurmt.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B390-52C3-4855-8562-24BD2493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Seinige, Diana</dc:creator>
  <cp:keywords/>
  <dc:description/>
  <cp:lastModifiedBy>Ueberschär-Heger, Sina</cp:lastModifiedBy>
  <cp:revision>8</cp:revision>
  <dcterms:created xsi:type="dcterms:W3CDTF">2022-09-22T07:54:00Z</dcterms:created>
  <dcterms:modified xsi:type="dcterms:W3CDTF">2022-10-04T09:36:00Z</dcterms:modified>
</cp:coreProperties>
</file>